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68" w:rsidRDefault="00461A68" w:rsidP="00461A68">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 xml:space="preserve">Dear Members, </w:t>
      </w:r>
    </w:p>
    <w:p w:rsidR="00461A68" w:rsidRDefault="00461A68" w:rsidP="00461A68">
      <w:pPr>
        <w:spacing w:after="0" w:line="240" w:lineRule="auto"/>
        <w:rPr>
          <w:rFonts w:ascii="Tahoma" w:eastAsia="Times New Roman" w:hAnsi="Tahoma" w:cs="Tahoma"/>
          <w:color w:val="222222"/>
          <w:sz w:val="24"/>
          <w:szCs w:val="24"/>
          <w:shd w:val="clear" w:color="auto" w:fill="FFFFFF"/>
        </w:rPr>
      </w:pPr>
    </w:p>
    <w:p w:rsidR="00461A68" w:rsidRPr="00461A68" w:rsidRDefault="00461A68" w:rsidP="00461A68">
      <w:pPr>
        <w:spacing w:after="0" w:line="240" w:lineRule="auto"/>
        <w:rPr>
          <w:rFonts w:ascii="Helvetica" w:eastAsia="Times New Roman" w:hAnsi="Helvetica" w:cs="Helvetica"/>
          <w:color w:val="222222"/>
          <w:sz w:val="24"/>
          <w:szCs w:val="24"/>
          <w:shd w:val="clear" w:color="auto" w:fill="FFFFFF"/>
        </w:rPr>
      </w:pPr>
      <w:bookmarkStart w:id="0" w:name="_GoBack"/>
      <w:bookmarkEnd w:id="0"/>
      <w:r w:rsidRPr="00461A68">
        <w:rPr>
          <w:rFonts w:ascii="Tahoma" w:eastAsia="Times New Roman" w:hAnsi="Tahoma" w:cs="Tahoma"/>
          <w:color w:val="222222"/>
          <w:sz w:val="24"/>
          <w:szCs w:val="24"/>
          <w:shd w:val="clear" w:color="auto" w:fill="FFFFFF"/>
        </w:rPr>
        <w:t xml:space="preserve">This coming </w:t>
      </w:r>
      <w:proofErr w:type="gramStart"/>
      <w:r w:rsidRPr="00461A68">
        <w:rPr>
          <w:rFonts w:ascii="Tahoma" w:eastAsia="Times New Roman" w:hAnsi="Tahoma" w:cs="Tahoma"/>
          <w:color w:val="222222"/>
          <w:sz w:val="24"/>
          <w:szCs w:val="24"/>
          <w:shd w:val="clear" w:color="auto" w:fill="FFFFFF"/>
        </w:rPr>
        <w:t>Spring</w:t>
      </w:r>
      <w:proofErr w:type="gramEnd"/>
      <w:r w:rsidRPr="00461A68">
        <w:rPr>
          <w:rFonts w:ascii="Tahoma" w:eastAsia="Times New Roman" w:hAnsi="Tahoma" w:cs="Tahoma"/>
          <w:color w:val="222222"/>
          <w:sz w:val="24"/>
          <w:szCs w:val="24"/>
          <w:shd w:val="clear" w:color="auto" w:fill="FFFFFF"/>
        </w:rPr>
        <w:t xml:space="preserve"> (2015), Jackson Little will again offer Little League Intermediate (50/70) Baseball.  Teams in this division will play on a field with a 50’ pitching mound distance and 70’ base paths.  This division offers a field size in between the current Major’s 46’ pitching distance and 60’ base paths (46/60) and the Juniors/Seniors 60’ 6” pitching distance and 90’ base paths (60/90), also used by High School and Major League Baseball. </w:t>
      </w:r>
      <w:r w:rsidRPr="00461A68">
        <w:rPr>
          <w:rFonts w:ascii="Tahoma" w:eastAsia="Times New Roman" w:hAnsi="Tahoma" w:cs="Tahoma"/>
          <w:color w:val="222222"/>
          <w:sz w:val="24"/>
          <w:szCs w:val="24"/>
          <w:shd w:val="clear" w:color="auto" w:fill="FFFFFF"/>
        </w:rPr>
        <w:br/>
      </w:r>
      <w:r w:rsidRPr="00461A68">
        <w:rPr>
          <w:rFonts w:ascii="Tahoma" w:eastAsia="Times New Roman" w:hAnsi="Tahoma" w:cs="Tahoma"/>
          <w:color w:val="222222"/>
          <w:sz w:val="24"/>
          <w:szCs w:val="24"/>
          <w:shd w:val="clear" w:color="auto" w:fill="FFFFFF"/>
        </w:rPr>
        <w:br/>
      </w:r>
      <w:r w:rsidRPr="00461A68">
        <w:rPr>
          <w:rFonts w:ascii="Tahoma" w:eastAsia="Times New Roman" w:hAnsi="Tahoma" w:cs="Tahoma"/>
          <w:color w:val="2A2A2A"/>
          <w:sz w:val="24"/>
          <w:szCs w:val="24"/>
          <w:shd w:val="clear" w:color="auto" w:fill="FFFFFF"/>
        </w:rPr>
        <w:t>Registration for this division is now open.  </w:t>
      </w:r>
      <w:r w:rsidRPr="00461A68">
        <w:rPr>
          <w:rFonts w:ascii="Tahoma" w:eastAsia="Times New Roman" w:hAnsi="Tahoma" w:cs="Tahoma"/>
          <w:color w:val="2A2A2A"/>
          <w:sz w:val="24"/>
          <w:szCs w:val="24"/>
          <w:u w:val="single"/>
          <w:shd w:val="clear" w:color="auto" w:fill="FFFFFF"/>
        </w:rPr>
        <w:t>If your child is interested in playing in the 50/70 Intermediate Division please register as quickly as possible</w:t>
      </w:r>
      <w:r w:rsidRPr="00461A68">
        <w:rPr>
          <w:rFonts w:ascii="Tahoma" w:eastAsia="Times New Roman" w:hAnsi="Tahoma" w:cs="Tahoma"/>
          <w:color w:val="2A2A2A"/>
          <w:sz w:val="24"/>
          <w:szCs w:val="24"/>
          <w:shd w:val="clear" w:color="auto" w:fill="FFFFFF"/>
        </w:rPr>
        <w:t>, as we are trying to organize these teams.</w:t>
      </w:r>
    </w:p>
    <w:p w:rsidR="00461A68" w:rsidRPr="00461A68" w:rsidRDefault="00461A68" w:rsidP="00461A68">
      <w:pPr>
        <w:spacing w:after="0" w:line="240" w:lineRule="auto"/>
        <w:rPr>
          <w:rFonts w:ascii="Helvetica" w:eastAsia="Times New Roman" w:hAnsi="Helvetica" w:cs="Helvetica"/>
          <w:color w:val="222222"/>
          <w:sz w:val="24"/>
          <w:szCs w:val="24"/>
          <w:shd w:val="clear" w:color="auto" w:fill="FFFFFF"/>
        </w:rPr>
      </w:pPr>
    </w:p>
    <w:p w:rsidR="00461A68" w:rsidRPr="00461A68" w:rsidRDefault="00461A68" w:rsidP="00461A68">
      <w:pPr>
        <w:spacing w:after="0" w:line="240" w:lineRule="auto"/>
        <w:rPr>
          <w:rFonts w:ascii="Helvetica" w:eastAsia="Times New Roman" w:hAnsi="Helvetica" w:cs="Helvetica"/>
          <w:color w:val="222222"/>
          <w:sz w:val="24"/>
          <w:szCs w:val="24"/>
          <w:shd w:val="clear" w:color="auto" w:fill="FFFFFF"/>
        </w:rPr>
      </w:pPr>
      <w:r w:rsidRPr="00461A68">
        <w:rPr>
          <w:rFonts w:ascii="Tahoma" w:eastAsia="Times New Roman" w:hAnsi="Tahoma" w:cs="Tahoma"/>
          <w:color w:val="2A2A2A"/>
          <w:sz w:val="24"/>
          <w:szCs w:val="24"/>
          <w:shd w:val="clear" w:color="auto" w:fill="FFFFFF"/>
        </w:rPr>
        <w:t xml:space="preserve">A Little Information </w:t>
      </w:r>
      <w:proofErr w:type="gramStart"/>
      <w:r w:rsidRPr="00461A68">
        <w:rPr>
          <w:rFonts w:ascii="Tahoma" w:eastAsia="Times New Roman" w:hAnsi="Tahoma" w:cs="Tahoma"/>
          <w:color w:val="2A2A2A"/>
          <w:sz w:val="24"/>
          <w:szCs w:val="24"/>
          <w:shd w:val="clear" w:color="auto" w:fill="FFFFFF"/>
        </w:rPr>
        <w:t>About</w:t>
      </w:r>
      <w:proofErr w:type="gramEnd"/>
      <w:r w:rsidRPr="00461A68">
        <w:rPr>
          <w:rFonts w:ascii="Tahoma" w:eastAsia="Times New Roman" w:hAnsi="Tahoma" w:cs="Tahoma"/>
          <w:color w:val="2A2A2A"/>
          <w:sz w:val="24"/>
          <w:szCs w:val="24"/>
          <w:shd w:val="clear" w:color="auto" w:fill="FFFFFF"/>
        </w:rPr>
        <w:t xml:space="preserve"> the 50/70 Intermediate Division:</w:t>
      </w:r>
    </w:p>
    <w:p w:rsidR="00461A68" w:rsidRPr="00461A68" w:rsidRDefault="00461A68" w:rsidP="00461A68">
      <w:pPr>
        <w:spacing w:after="0" w:line="240" w:lineRule="auto"/>
        <w:rPr>
          <w:rFonts w:ascii="Helvetica" w:eastAsia="Times New Roman" w:hAnsi="Helvetica" w:cs="Helvetica"/>
          <w:color w:val="222222"/>
          <w:sz w:val="24"/>
          <w:szCs w:val="24"/>
          <w:shd w:val="clear" w:color="auto" w:fill="FFFFFF"/>
        </w:rPr>
      </w:pPr>
      <w:r w:rsidRPr="00461A68">
        <w:rPr>
          <w:rFonts w:ascii="Tahoma" w:eastAsia="Times New Roman" w:hAnsi="Tahoma" w:cs="Tahoma"/>
          <w:color w:val="222222"/>
          <w:sz w:val="24"/>
          <w:szCs w:val="24"/>
          <w:shd w:val="clear" w:color="auto" w:fill="FFFFFF"/>
        </w:rPr>
        <w:t xml:space="preserve">The Jackson Little League 50/70 division bridges the transition from Little League (46/60) to Junior League Baseball on a full-size field (60/90). It is a league for the 11-13 year-old players skill-base that permit rules that are closer to conventional baseball, such as leading off bases, pick-off attempts, etc. Intermediate (50/70) Baseball Division games will be played on a field that is not quite as large as a conventional diamond, </w:t>
      </w:r>
      <w:proofErr w:type="gramStart"/>
      <w:r w:rsidRPr="00461A68">
        <w:rPr>
          <w:rFonts w:ascii="Tahoma" w:eastAsia="Times New Roman" w:hAnsi="Tahoma" w:cs="Tahoma"/>
          <w:color w:val="222222"/>
          <w:sz w:val="24"/>
          <w:szCs w:val="24"/>
          <w:shd w:val="clear" w:color="auto" w:fill="FFFFFF"/>
        </w:rPr>
        <w:t>but</w:t>
      </w:r>
      <w:proofErr w:type="gramEnd"/>
      <w:r w:rsidRPr="00461A68">
        <w:rPr>
          <w:rFonts w:ascii="Tahoma" w:eastAsia="Times New Roman" w:hAnsi="Tahoma" w:cs="Tahoma"/>
          <w:color w:val="222222"/>
          <w:sz w:val="24"/>
          <w:szCs w:val="24"/>
          <w:shd w:val="clear" w:color="auto" w:fill="FFFFFF"/>
        </w:rPr>
        <w:t xml:space="preserve"> bigger than the traditional Little League field. </w:t>
      </w:r>
    </w:p>
    <w:p w:rsidR="00461A68" w:rsidRPr="00461A68" w:rsidRDefault="00461A68" w:rsidP="00461A68">
      <w:pPr>
        <w:spacing w:after="0" w:line="240" w:lineRule="auto"/>
        <w:rPr>
          <w:rFonts w:ascii="Helvetica" w:eastAsia="Times New Roman" w:hAnsi="Helvetica" w:cs="Helvetica"/>
          <w:color w:val="222222"/>
          <w:sz w:val="24"/>
          <w:szCs w:val="24"/>
          <w:shd w:val="clear" w:color="auto" w:fill="FFFFFF"/>
        </w:rPr>
      </w:pPr>
      <w:r w:rsidRPr="00461A68">
        <w:rPr>
          <w:rFonts w:ascii="Tahoma" w:eastAsia="Times New Roman" w:hAnsi="Tahoma" w:cs="Tahoma"/>
          <w:color w:val="222222"/>
          <w:sz w:val="24"/>
          <w:szCs w:val="24"/>
          <w:shd w:val="clear" w:color="auto" w:fill="FFFFFF"/>
        </w:rPr>
        <w:t>Intermediate Baseball field dimensions are, as the name implies, between those of the traditional Little League diamond and a standard baseball diamond. For the Little League Intermediate Baseball Division, there is a pitching distance of 50 feet. The distance between bases is 70 feet. The recommended range of distance, during regular season, from home plate to the outfield fence is 200 to 275 feet.</w:t>
      </w:r>
    </w:p>
    <w:p w:rsidR="00461A68" w:rsidRPr="00461A68" w:rsidRDefault="00461A68" w:rsidP="00461A68">
      <w:pPr>
        <w:spacing w:after="0" w:line="240" w:lineRule="auto"/>
        <w:rPr>
          <w:rFonts w:ascii="Helvetica" w:eastAsia="Times New Roman" w:hAnsi="Helvetica" w:cs="Helvetica"/>
          <w:color w:val="222222"/>
          <w:sz w:val="24"/>
          <w:szCs w:val="24"/>
          <w:shd w:val="clear" w:color="auto" w:fill="FFFFFF"/>
        </w:rPr>
      </w:pPr>
      <w:r w:rsidRPr="00461A68">
        <w:rPr>
          <w:rFonts w:ascii="Tahoma" w:eastAsia="Times New Roman" w:hAnsi="Tahoma" w:cs="Tahoma"/>
          <w:color w:val="222222"/>
          <w:sz w:val="24"/>
          <w:szCs w:val="24"/>
          <w:shd w:val="clear" w:color="auto" w:fill="FFFFFF"/>
        </w:rPr>
        <w:t xml:space="preserve">Until now, players who finished Majors were expected to go from a 46’/60’ field to a 60’/90’ field in the </w:t>
      </w:r>
      <w:proofErr w:type="gramStart"/>
      <w:r w:rsidRPr="00461A68">
        <w:rPr>
          <w:rFonts w:ascii="Tahoma" w:eastAsia="Times New Roman" w:hAnsi="Tahoma" w:cs="Tahoma"/>
          <w:color w:val="222222"/>
          <w:sz w:val="24"/>
          <w:szCs w:val="24"/>
          <w:shd w:val="clear" w:color="auto" w:fill="FFFFFF"/>
        </w:rPr>
        <w:t>Juniors</w:t>
      </w:r>
      <w:proofErr w:type="gramEnd"/>
      <w:r w:rsidRPr="00461A68">
        <w:rPr>
          <w:rFonts w:ascii="Tahoma" w:eastAsia="Times New Roman" w:hAnsi="Tahoma" w:cs="Tahoma"/>
          <w:color w:val="222222"/>
          <w:sz w:val="24"/>
          <w:szCs w:val="24"/>
          <w:shd w:val="clear" w:color="auto" w:fill="FFFFFF"/>
        </w:rPr>
        <w:t xml:space="preserve"> program. This big adjustment with a 30’ jump in base paths and 14’ jump in pitching distance may have deterred kids from continuing to play baseball beyond Majors. The 50/70 division offers a bridge</w:t>
      </w:r>
      <w:proofErr w:type="gramStart"/>
      <w:r w:rsidRPr="00461A68">
        <w:rPr>
          <w:rFonts w:ascii="Tahoma" w:eastAsia="Times New Roman" w:hAnsi="Tahoma" w:cs="Tahoma"/>
          <w:color w:val="222222"/>
          <w:sz w:val="24"/>
          <w:szCs w:val="24"/>
          <w:shd w:val="clear" w:color="auto" w:fill="FFFFFF"/>
        </w:rPr>
        <w:t>  and</w:t>
      </w:r>
      <w:proofErr w:type="gramEnd"/>
      <w:r w:rsidRPr="00461A68">
        <w:rPr>
          <w:rFonts w:ascii="Tahoma" w:eastAsia="Times New Roman" w:hAnsi="Tahoma" w:cs="Tahoma"/>
          <w:color w:val="222222"/>
          <w:sz w:val="24"/>
          <w:szCs w:val="24"/>
          <w:shd w:val="clear" w:color="auto" w:fill="FFFFFF"/>
        </w:rPr>
        <w:t xml:space="preserve"> also offers a new baseball option for 11, 12, and 13 year old players. This 50/70 division will allow base runners to lead off, so pitchers will learn to hold runners on and attempt to pick them off. </w:t>
      </w:r>
    </w:p>
    <w:p w:rsidR="00461A68" w:rsidRPr="00461A68" w:rsidRDefault="00461A68" w:rsidP="00461A68">
      <w:pPr>
        <w:spacing w:after="0" w:line="240" w:lineRule="auto"/>
        <w:rPr>
          <w:rFonts w:ascii="Helvetica" w:eastAsia="Times New Roman" w:hAnsi="Helvetica" w:cs="Helvetica"/>
          <w:color w:val="222222"/>
          <w:sz w:val="24"/>
          <w:szCs w:val="24"/>
          <w:shd w:val="clear" w:color="auto" w:fill="FFFFFF"/>
        </w:rPr>
      </w:pPr>
      <w:r w:rsidRPr="00461A68">
        <w:rPr>
          <w:rFonts w:ascii="Helvetica" w:eastAsia="Times New Roman" w:hAnsi="Helvetica" w:cs="Helvetica"/>
          <w:color w:val="222222"/>
          <w:sz w:val="24"/>
          <w:szCs w:val="24"/>
          <w:shd w:val="clear" w:color="auto" w:fill="FFFFFF"/>
        </w:rPr>
        <w:t> </w:t>
      </w:r>
    </w:p>
    <w:p w:rsidR="00461A68" w:rsidRPr="00461A68" w:rsidRDefault="00461A68" w:rsidP="00461A68">
      <w:pPr>
        <w:spacing w:after="0" w:line="240" w:lineRule="auto"/>
        <w:rPr>
          <w:rFonts w:ascii="Times New Roman" w:eastAsia="Times New Roman" w:hAnsi="Times New Roman" w:cs="Times New Roman"/>
          <w:sz w:val="24"/>
          <w:szCs w:val="24"/>
        </w:rPr>
      </w:pPr>
      <w:r w:rsidRPr="00461A68">
        <w:rPr>
          <w:rFonts w:ascii="Tahoma" w:eastAsia="Times New Roman" w:hAnsi="Tahoma" w:cs="Tahoma"/>
          <w:color w:val="222222"/>
          <w:sz w:val="24"/>
          <w:szCs w:val="24"/>
          <w:shd w:val="clear" w:color="auto" w:fill="FFFFFF"/>
        </w:rPr>
        <w:t>Remember, if you have already registered for Majors/Juniors this year the cost for 50/70 Intermediate division is only $85.00!!</w:t>
      </w:r>
      <w:r w:rsidRPr="00461A68">
        <w:rPr>
          <w:rFonts w:ascii="Arial" w:eastAsia="Times New Roman" w:hAnsi="Arial" w:cs="Arial"/>
          <w:color w:val="222222"/>
          <w:sz w:val="20"/>
          <w:szCs w:val="20"/>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5"/>
        <w:gridCol w:w="450"/>
        <w:gridCol w:w="8685"/>
      </w:tblGrid>
      <w:tr w:rsidR="00461A68" w:rsidRPr="00461A68" w:rsidTr="00461A68">
        <w:trPr>
          <w:tblCellSpacing w:w="0" w:type="dxa"/>
        </w:trPr>
        <w:tc>
          <w:tcPr>
            <w:tcW w:w="225" w:type="dxa"/>
            <w:shd w:val="clear" w:color="auto" w:fill="FFFFFF"/>
            <w:vAlign w:val="center"/>
            <w:hideMark/>
          </w:tcPr>
          <w:p w:rsidR="00461A68" w:rsidRPr="00461A68" w:rsidRDefault="00461A68" w:rsidP="00461A68">
            <w:pPr>
              <w:spacing w:after="0" w:line="240" w:lineRule="auto"/>
              <w:rPr>
                <w:rFonts w:ascii="Segoe UI" w:eastAsia="Times New Roman" w:hAnsi="Segoe UI" w:cs="Segoe UI"/>
                <w:color w:val="000000"/>
                <w:sz w:val="20"/>
                <w:szCs w:val="20"/>
              </w:rPr>
            </w:pPr>
            <w:r w:rsidRPr="00461A68">
              <w:rPr>
                <w:rFonts w:ascii="Segoe UI" w:eastAsia="Times New Roman" w:hAnsi="Segoe UI" w:cs="Segoe UI"/>
                <w:color w:val="000000"/>
                <w:sz w:val="20"/>
                <w:szCs w:val="20"/>
              </w:rPr>
              <w:t> </w:t>
            </w:r>
          </w:p>
        </w:tc>
        <w:tc>
          <w:tcPr>
            <w:tcW w:w="450" w:type="dxa"/>
            <w:shd w:val="clear" w:color="auto" w:fill="FFFFFF"/>
            <w:hideMark/>
          </w:tcPr>
          <w:p w:rsidR="00461A68" w:rsidRPr="00461A68" w:rsidRDefault="00461A68" w:rsidP="00461A68">
            <w:pPr>
              <w:spacing w:after="0" w:line="240" w:lineRule="auto"/>
              <w:rPr>
                <w:rFonts w:ascii="Segoe UI" w:eastAsia="Times New Roman" w:hAnsi="Segoe UI" w:cs="Segoe UI"/>
                <w:color w:val="000000"/>
                <w:sz w:val="20"/>
                <w:szCs w:val="20"/>
              </w:rPr>
            </w:pPr>
          </w:p>
        </w:tc>
        <w:tc>
          <w:tcPr>
            <w:tcW w:w="0" w:type="auto"/>
            <w:shd w:val="clear" w:color="auto" w:fill="FFFFFF"/>
            <w:hideMark/>
          </w:tcPr>
          <w:p w:rsidR="00461A68" w:rsidRPr="00461A68" w:rsidRDefault="00461A68" w:rsidP="00461A68">
            <w:pPr>
              <w:spacing w:after="0" w:line="240" w:lineRule="auto"/>
              <w:rPr>
                <w:rFonts w:ascii="Segoe UI" w:eastAsia="Times New Roman" w:hAnsi="Segoe UI" w:cs="Segoe UI"/>
                <w:color w:val="000000"/>
                <w:sz w:val="20"/>
                <w:szCs w:val="20"/>
              </w:rPr>
            </w:pPr>
          </w:p>
        </w:tc>
      </w:tr>
      <w:tr w:rsidR="00461A68" w:rsidRPr="00461A68" w:rsidTr="00461A68">
        <w:trPr>
          <w:tblCellSpacing w:w="0" w:type="dxa"/>
        </w:trPr>
        <w:tc>
          <w:tcPr>
            <w:tcW w:w="225" w:type="dxa"/>
            <w:shd w:val="clear" w:color="auto" w:fill="FFFFFF"/>
            <w:vAlign w:val="center"/>
            <w:hideMark/>
          </w:tcPr>
          <w:p w:rsidR="00461A68" w:rsidRPr="00461A68" w:rsidRDefault="00461A68" w:rsidP="00461A68">
            <w:pPr>
              <w:spacing w:after="0" w:line="240" w:lineRule="auto"/>
              <w:rPr>
                <w:rFonts w:ascii="Segoe UI" w:eastAsia="Times New Roman" w:hAnsi="Segoe UI" w:cs="Segoe UI"/>
                <w:color w:val="000000"/>
                <w:sz w:val="20"/>
                <w:szCs w:val="20"/>
              </w:rPr>
            </w:pPr>
          </w:p>
        </w:tc>
        <w:tc>
          <w:tcPr>
            <w:tcW w:w="450" w:type="dxa"/>
            <w:shd w:val="clear" w:color="auto" w:fill="FFFFFF"/>
            <w:hideMark/>
          </w:tcPr>
          <w:p w:rsidR="00461A68" w:rsidRPr="00461A68" w:rsidRDefault="00461A68" w:rsidP="00461A68">
            <w:pPr>
              <w:spacing w:after="0" w:line="240" w:lineRule="auto"/>
              <w:rPr>
                <w:rFonts w:ascii="Segoe UI" w:eastAsia="Times New Roman" w:hAnsi="Segoe UI" w:cs="Segoe UI"/>
                <w:color w:val="000000"/>
                <w:sz w:val="20"/>
                <w:szCs w:val="20"/>
              </w:rPr>
            </w:pPr>
          </w:p>
        </w:tc>
        <w:tc>
          <w:tcPr>
            <w:tcW w:w="0" w:type="auto"/>
            <w:shd w:val="clear" w:color="auto" w:fill="FFFFFF"/>
            <w:hideMark/>
          </w:tcPr>
          <w:p w:rsidR="00461A68" w:rsidRPr="00461A68" w:rsidRDefault="00461A68" w:rsidP="00461A68">
            <w:pPr>
              <w:spacing w:after="0" w:line="240" w:lineRule="auto"/>
              <w:rPr>
                <w:rFonts w:ascii="Segoe UI" w:eastAsia="Times New Roman" w:hAnsi="Segoe UI" w:cs="Segoe UI"/>
                <w:color w:val="000000"/>
                <w:sz w:val="20"/>
                <w:szCs w:val="20"/>
              </w:rPr>
            </w:pPr>
          </w:p>
        </w:tc>
      </w:tr>
    </w:tbl>
    <w:p w:rsidR="00461A68" w:rsidRDefault="00461A68">
      <w:r w:rsidRPr="00461A68">
        <w:rPr>
          <w:rFonts w:ascii="Tahoma" w:eastAsia="Times New Roman" w:hAnsi="Tahoma" w:cs="Tahoma"/>
          <w:color w:val="222222"/>
          <w:sz w:val="24"/>
          <w:szCs w:val="24"/>
          <w:shd w:val="clear" w:color="auto" w:fill="FFFFFF"/>
        </w:rPr>
        <w:t>Any questions please contact the 50/70 player agent </w:t>
      </w:r>
      <w:hyperlink r:id="rId4" w:tgtFrame="_blank" w:history="1">
        <w:r w:rsidRPr="00461A68">
          <w:rPr>
            <w:rFonts w:ascii="Tahoma" w:eastAsia="Times New Roman" w:hAnsi="Tahoma" w:cs="Tahoma"/>
            <w:color w:val="196AD4"/>
            <w:sz w:val="24"/>
            <w:szCs w:val="24"/>
            <w:u w:val="single"/>
          </w:rPr>
          <w:t xml:space="preserve">Rob La </w:t>
        </w:r>
        <w:proofErr w:type="spellStart"/>
        <w:r w:rsidRPr="00461A68">
          <w:rPr>
            <w:rFonts w:ascii="Tahoma" w:eastAsia="Times New Roman" w:hAnsi="Tahoma" w:cs="Tahoma"/>
            <w:color w:val="196AD4"/>
            <w:sz w:val="24"/>
            <w:szCs w:val="24"/>
            <w:u w:val="single"/>
          </w:rPr>
          <w:t>Gravenis</w:t>
        </w:r>
        <w:proofErr w:type="spellEnd"/>
      </w:hyperlink>
      <w:r w:rsidRPr="00461A68">
        <w:rPr>
          <w:rFonts w:ascii="Tahoma" w:eastAsia="Times New Roman" w:hAnsi="Tahoma" w:cs="Tahoma"/>
          <w:color w:val="222222"/>
          <w:sz w:val="24"/>
          <w:szCs w:val="24"/>
          <w:shd w:val="clear" w:color="auto" w:fill="FFFFFF"/>
        </w:rPr>
        <w:t> or visit the </w:t>
      </w:r>
      <w:hyperlink r:id="rId5" w:tgtFrame="_blank" w:history="1">
        <w:r w:rsidRPr="00461A68">
          <w:rPr>
            <w:rFonts w:ascii="Tahoma" w:eastAsia="Times New Roman" w:hAnsi="Tahoma" w:cs="Tahoma"/>
            <w:color w:val="196AD4"/>
            <w:sz w:val="24"/>
            <w:szCs w:val="24"/>
            <w:u w:val="single"/>
          </w:rPr>
          <w:t>Jackson Little League</w:t>
        </w:r>
      </w:hyperlink>
      <w:r w:rsidRPr="00461A68">
        <w:rPr>
          <w:rFonts w:ascii="Tahoma" w:eastAsia="Times New Roman" w:hAnsi="Tahoma" w:cs="Tahoma"/>
          <w:color w:val="222222"/>
          <w:sz w:val="24"/>
          <w:szCs w:val="24"/>
          <w:shd w:val="clear" w:color="auto" w:fill="FFFFFF"/>
        </w:rPr>
        <w:t> website.</w:t>
      </w:r>
      <w:r w:rsidRPr="00461A68">
        <w:rPr>
          <w:rFonts w:ascii="Tahoma" w:eastAsia="Times New Roman" w:hAnsi="Tahoma" w:cs="Tahoma"/>
          <w:color w:val="222222"/>
          <w:sz w:val="24"/>
          <w:szCs w:val="24"/>
          <w:shd w:val="clear" w:color="auto" w:fill="FFFFFF"/>
        </w:rPr>
        <w:br/>
      </w:r>
      <w:r w:rsidRPr="00461A68">
        <w:rPr>
          <w:rFonts w:ascii="Arial" w:eastAsia="Times New Roman" w:hAnsi="Arial" w:cs="Arial"/>
          <w:color w:val="222222"/>
          <w:sz w:val="20"/>
          <w:szCs w:val="20"/>
          <w:shd w:val="clear" w:color="auto" w:fill="FFFFFF"/>
        </w:rPr>
        <w:br/>
      </w:r>
      <w:r w:rsidRPr="00461A68">
        <w:rPr>
          <w:rFonts w:ascii="Arial" w:eastAsia="Times New Roman" w:hAnsi="Arial" w:cs="Arial"/>
          <w:color w:val="222222"/>
          <w:sz w:val="24"/>
          <w:szCs w:val="24"/>
          <w:shd w:val="clear" w:color="auto" w:fill="FFFFFF"/>
        </w:rPr>
        <w:t>Sincerely</w:t>
      </w:r>
      <w:proofErr w:type="gramStart"/>
      <w:r w:rsidRPr="00461A68">
        <w:rPr>
          <w:rFonts w:ascii="Arial" w:eastAsia="Times New Roman" w:hAnsi="Arial" w:cs="Arial"/>
          <w:color w:val="222222"/>
          <w:sz w:val="24"/>
          <w:szCs w:val="24"/>
          <w:shd w:val="clear" w:color="auto" w:fill="FFFFFF"/>
        </w:rPr>
        <w:t>,</w:t>
      </w:r>
      <w:proofErr w:type="gramEnd"/>
      <w:r w:rsidRPr="00461A68">
        <w:rPr>
          <w:rFonts w:ascii="Arial" w:eastAsia="Times New Roman" w:hAnsi="Arial" w:cs="Arial"/>
          <w:color w:val="222222"/>
          <w:sz w:val="20"/>
          <w:szCs w:val="20"/>
          <w:shd w:val="clear" w:color="auto" w:fill="FFFFFF"/>
        </w:rPr>
        <w:br/>
      </w:r>
      <w:r w:rsidRPr="00461A68">
        <w:rPr>
          <w:rFonts w:ascii="Arial" w:eastAsia="Times New Roman" w:hAnsi="Arial" w:cs="Arial"/>
          <w:b/>
          <w:bCs/>
          <w:color w:val="222222"/>
          <w:sz w:val="27"/>
          <w:szCs w:val="27"/>
          <w:shd w:val="clear" w:color="auto" w:fill="FFFFFF"/>
        </w:rPr>
        <w:t>Jackson Little League</w:t>
      </w:r>
    </w:p>
    <w:sectPr w:rsidR="00461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68"/>
    <w:rsid w:val="0046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0D316-8675-4A0A-A82B-0955631B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1A68"/>
  </w:style>
  <w:style w:type="character" w:styleId="Hyperlink">
    <w:name w:val="Hyperlink"/>
    <w:basedOn w:val="DefaultParagraphFont"/>
    <w:uiPriority w:val="99"/>
    <w:semiHidden/>
    <w:unhideWhenUsed/>
    <w:rsid w:val="00461A68"/>
    <w:rPr>
      <w:color w:val="0000FF"/>
      <w:u w:val="single"/>
    </w:rPr>
  </w:style>
  <w:style w:type="character" w:styleId="Strong">
    <w:name w:val="Strong"/>
    <w:basedOn w:val="DefaultParagraphFont"/>
    <w:uiPriority w:val="22"/>
    <w:qFormat/>
    <w:rsid w:val="00461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6593">
      <w:bodyDiv w:val="1"/>
      <w:marLeft w:val="0"/>
      <w:marRight w:val="0"/>
      <w:marTop w:val="0"/>
      <w:marBottom w:val="0"/>
      <w:divBdr>
        <w:top w:val="none" w:sz="0" w:space="0" w:color="auto"/>
        <w:left w:val="none" w:sz="0" w:space="0" w:color="auto"/>
        <w:bottom w:val="none" w:sz="0" w:space="0" w:color="auto"/>
        <w:right w:val="none" w:sz="0" w:space="0" w:color="auto"/>
      </w:divBdr>
      <w:divsChild>
        <w:div w:id="450440860">
          <w:marLeft w:val="0"/>
          <w:marRight w:val="0"/>
          <w:marTop w:val="0"/>
          <w:marBottom w:val="0"/>
          <w:divBdr>
            <w:top w:val="none" w:sz="0" w:space="0" w:color="auto"/>
            <w:left w:val="none" w:sz="0" w:space="0" w:color="auto"/>
            <w:bottom w:val="none" w:sz="0" w:space="0" w:color="auto"/>
            <w:right w:val="none" w:sz="0" w:space="0" w:color="auto"/>
          </w:divBdr>
          <w:divsChild>
            <w:div w:id="263734205">
              <w:marLeft w:val="0"/>
              <w:marRight w:val="0"/>
              <w:marTop w:val="0"/>
              <w:marBottom w:val="0"/>
              <w:divBdr>
                <w:top w:val="none" w:sz="0" w:space="0" w:color="auto"/>
                <w:left w:val="none" w:sz="0" w:space="0" w:color="auto"/>
                <w:bottom w:val="none" w:sz="0" w:space="0" w:color="auto"/>
                <w:right w:val="none" w:sz="0" w:space="0" w:color="auto"/>
              </w:divBdr>
            </w:div>
            <w:div w:id="1125347008">
              <w:marLeft w:val="0"/>
              <w:marRight w:val="0"/>
              <w:marTop w:val="0"/>
              <w:marBottom w:val="0"/>
              <w:divBdr>
                <w:top w:val="none" w:sz="0" w:space="0" w:color="auto"/>
                <w:left w:val="none" w:sz="0" w:space="0" w:color="auto"/>
                <w:bottom w:val="none" w:sz="0" w:space="0" w:color="auto"/>
                <w:right w:val="none" w:sz="0" w:space="0" w:color="auto"/>
              </w:divBdr>
            </w:div>
            <w:div w:id="1742176094">
              <w:marLeft w:val="0"/>
              <w:marRight w:val="0"/>
              <w:marTop w:val="0"/>
              <w:marBottom w:val="0"/>
              <w:divBdr>
                <w:top w:val="none" w:sz="0" w:space="0" w:color="auto"/>
                <w:left w:val="none" w:sz="0" w:space="0" w:color="auto"/>
                <w:bottom w:val="none" w:sz="0" w:space="0" w:color="auto"/>
                <w:right w:val="none" w:sz="0" w:space="0" w:color="auto"/>
              </w:divBdr>
            </w:div>
            <w:div w:id="1983777078">
              <w:marLeft w:val="0"/>
              <w:marRight w:val="0"/>
              <w:marTop w:val="0"/>
              <w:marBottom w:val="0"/>
              <w:divBdr>
                <w:top w:val="none" w:sz="0" w:space="0" w:color="auto"/>
                <w:left w:val="none" w:sz="0" w:space="0" w:color="auto"/>
                <w:bottom w:val="none" w:sz="0" w:space="0" w:color="auto"/>
                <w:right w:val="none" w:sz="0" w:space="0" w:color="auto"/>
              </w:divBdr>
            </w:div>
            <w:div w:id="1722092461">
              <w:marLeft w:val="0"/>
              <w:marRight w:val="0"/>
              <w:marTop w:val="0"/>
              <w:marBottom w:val="0"/>
              <w:divBdr>
                <w:top w:val="none" w:sz="0" w:space="0" w:color="auto"/>
                <w:left w:val="none" w:sz="0" w:space="0" w:color="auto"/>
                <w:bottom w:val="none" w:sz="0" w:space="0" w:color="auto"/>
                <w:right w:val="none" w:sz="0" w:space="0" w:color="auto"/>
              </w:divBdr>
            </w:div>
            <w:div w:id="1729105792">
              <w:marLeft w:val="0"/>
              <w:marRight w:val="0"/>
              <w:marTop w:val="0"/>
              <w:marBottom w:val="0"/>
              <w:divBdr>
                <w:top w:val="none" w:sz="0" w:space="0" w:color="auto"/>
                <w:left w:val="none" w:sz="0" w:space="0" w:color="auto"/>
                <w:bottom w:val="none" w:sz="0" w:space="0" w:color="auto"/>
                <w:right w:val="none" w:sz="0" w:space="0" w:color="auto"/>
              </w:divBdr>
            </w:div>
          </w:divsChild>
        </w:div>
        <w:div w:id="968050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d.bluesombrero.com/wf/click?upn=3Fan5g-2FeIEVGPa59wxUOsKcJx8QzxwqcyXAUOL-2BdFddKpgcwdwtLL2cvf4f7S5Fg_TIL59hihlQ6vBIb8I222BZ1BWIqS5mgDh99pG3guvi9RGXOlEXqTekWqWbvTlcZKKb3q8124qe2-2FxUUJSfXqiWujDyIKS9vcNJa32RPh0rlogXioLBYHw4aWo-2FfzoEtPxDJpFtbvTw-2B3-2BEYg4pOUVvgRmwVCO6kOtZjYEy-2BUfKftdREaU6vs3SFmgwr-2FSpY0j60rJdZSZOeKhVri9m19J5NhJc4rzZADrJaYCGXyYoSHpfScELoqWVGyZJdJiGF4N0-2BZLyVWJpIMvkitYecmZQ-3D-3D" TargetMode="External"/><Relationship Id="rId4" Type="http://schemas.openxmlformats.org/officeDocument/2006/relationships/hyperlink" Target="mailto:rplagrave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2015-02-24T01:06:00Z</dcterms:created>
  <dcterms:modified xsi:type="dcterms:W3CDTF">2015-02-24T01:07:00Z</dcterms:modified>
</cp:coreProperties>
</file>