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F1149" w14:textId="469507C0" w:rsidR="00E61787" w:rsidRPr="00DD74A4" w:rsidRDefault="001E54A2" w:rsidP="00DD74A4">
      <w:r>
        <w:rPr>
          <w:noProof/>
        </w:rPr>
        <w:drawing>
          <wp:inline distT="0" distB="0" distL="0" distR="0" wp14:anchorId="0B8C297A" wp14:editId="505AFC27">
            <wp:extent cx="1509117" cy="891540"/>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5005" cy="900926"/>
                    </a:xfrm>
                    <a:prstGeom prst="rect">
                      <a:avLst/>
                    </a:prstGeom>
                  </pic:spPr>
                </pic:pic>
              </a:graphicData>
            </a:graphic>
          </wp:inline>
        </w:drawing>
      </w:r>
      <w:r w:rsidR="00E61787">
        <w:rPr>
          <w:b/>
          <w:sz w:val="44"/>
          <w:szCs w:val="44"/>
        </w:rPr>
        <w:t xml:space="preserve">Area </w:t>
      </w:r>
      <w:r w:rsidR="00E61787" w:rsidRPr="00E61787">
        <w:rPr>
          <w:b/>
          <w:sz w:val="44"/>
          <w:szCs w:val="44"/>
        </w:rPr>
        <w:t>Tournament Tie-Breaker Rules</w:t>
      </w:r>
    </w:p>
    <w:p w14:paraId="0286E322" w14:textId="77777777" w:rsidR="00E61787" w:rsidRPr="00E61787" w:rsidRDefault="00E61787" w:rsidP="00E61787">
      <w:pPr>
        <w:spacing w:line="240" w:lineRule="auto"/>
        <w:jc w:val="center"/>
        <w:rPr>
          <w:b/>
          <w:sz w:val="28"/>
          <w:szCs w:val="48"/>
        </w:rPr>
      </w:pPr>
      <w:r w:rsidRPr="00E61787">
        <w:rPr>
          <w:b/>
          <w:sz w:val="28"/>
          <w:szCs w:val="48"/>
        </w:rPr>
        <w:t>Miami Valley South SAY Soccer</w:t>
      </w:r>
    </w:p>
    <w:p w14:paraId="0BC43904" w14:textId="59C4D194" w:rsidR="00E61787" w:rsidRPr="00E61787" w:rsidRDefault="00E61787" w:rsidP="00E61787">
      <w:pPr>
        <w:spacing w:line="240" w:lineRule="auto"/>
        <w:rPr>
          <w:sz w:val="20"/>
        </w:rPr>
      </w:pPr>
      <w:r w:rsidRPr="00E61787">
        <w:rPr>
          <w:b/>
          <w:sz w:val="20"/>
          <w:u w:val="single"/>
        </w:rPr>
        <w:t>Purpose</w:t>
      </w:r>
      <w:r w:rsidRPr="00E61787">
        <w:rPr>
          <w:sz w:val="20"/>
        </w:rPr>
        <w:t xml:space="preserve">: To define tie-breaker rules for the MVS </w:t>
      </w:r>
      <w:r w:rsidR="00D46C5C">
        <w:rPr>
          <w:sz w:val="20"/>
        </w:rPr>
        <w:t xml:space="preserve">Area </w:t>
      </w:r>
      <w:r w:rsidRPr="00E61787">
        <w:rPr>
          <w:sz w:val="20"/>
        </w:rPr>
        <w:t xml:space="preserve">Tournament. Since the Passer Division has short sided teams, different tie-breaker rules will be established for this division. </w:t>
      </w:r>
    </w:p>
    <w:p w14:paraId="01CC01A3" w14:textId="77777777" w:rsidR="0016176A" w:rsidRPr="00E61787" w:rsidRDefault="00E61787" w:rsidP="00E61787">
      <w:pPr>
        <w:spacing w:line="240" w:lineRule="auto"/>
        <w:rPr>
          <w:sz w:val="20"/>
        </w:rPr>
      </w:pPr>
      <w:r w:rsidRPr="00E61787">
        <w:rPr>
          <w:b/>
          <w:sz w:val="20"/>
          <w:u w:val="single"/>
        </w:rPr>
        <w:t>Procedure</w:t>
      </w:r>
      <w:r w:rsidRPr="00E61787">
        <w:rPr>
          <w:sz w:val="20"/>
        </w:rPr>
        <w:t>: At check in each coach will provide a penalty Kick Order Form. This will list players in the order in which they will kick. In the event a game comes to penalty kicks, a member of the tournament committee will bring the Penalty Kick form to the field where the tie exists. At the end of regulation play, time keepers will no longer need to keep time. However, please be reminded that in the spirit of SAY all players be allowed to participate. If the game is tied after the overtime periods and penalty kicks are needed all players and coaches may come to the center circle.</w:t>
      </w:r>
    </w:p>
    <w:p w14:paraId="0A6770A6" w14:textId="77777777" w:rsidR="00E61787" w:rsidRPr="00E61787" w:rsidRDefault="00E61787" w:rsidP="00E61787">
      <w:pPr>
        <w:spacing w:line="240" w:lineRule="auto"/>
        <w:rPr>
          <w:sz w:val="20"/>
        </w:rPr>
      </w:pPr>
      <w:r w:rsidRPr="00E61787">
        <w:rPr>
          <w:b/>
          <w:sz w:val="20"/>
          <w:u w:val="single"/>
        </w:rPr>
        <w:t>Tie-Breaker Format:</w:t>
      </w:r>
      <w:r w:rsidRPr="00E61787">
        <w:rPr>
          <w:sz w:val="20"/>
        </w:rPr>
        <w:t xml:space="preserve"> If at the end of regulation play the game is tied, two five (5) minute overtime periods will be played in their entirety. If the game is still tied, </w:t>
      </w:r>
      <w:proofErr w:type="gramStart"/>
      <w:r w:rsidRPr="00E61787">
        <w:rPr>
          <w:sz w:val="20"/>
        </w:rPr>
        <w:t>The</w:t>
      </w:r>
      <w:proofErr w:type="gramEnd"/>
      <w:r w:rsidRPr="00E61787">
        <w:rPr>
          <w:sz w:val="20"/>
        </w:rPr>
        <w:t xml:space="preserve"> game will move to kicks from the mark (“penalty kicks”). A coin toss will determine which team will kick first. The referee will determine which goal kicks will be taken on.</w:t>
      </w:r>
    </w:p>
    <w:p w14:paraId="3D593B7F" w14:textId="77777777" w:rsidR="00E61787" w:rsidRPr="00E61787" w:rsidRDefault="00E61787" w:rsidP="00E61787">
      <w:pPr>
        <w:spacing w:line="240" w:lineRule="auto"/>
        <w:rPr>
          <w:sz w:val="20"/>
        </w:rPr>
      </w:pPr>
      <w:r w:rsidRPr="00E61787">
        <w:rPr>
          <w:sz w:val="20"/>
        </w:rPr>
        <w:t xml:space="preserve">-The first five players will take penalty kicks in the order ranked on the Penalty Kick form. Teams will alternate kicks. </w:t>
      </w:r>
    </w:p>
    <w:p w14:paraId="234C3AA1" w14:textId="77777777" w:rsidR="00E61787" w:rsidRPr="00E61787" w:rsidRDefault="00E61787" w:rsidP="00E61787">
      <w:pPr>
        <w:spacing w:line="240" w:lineRule="auto"/>
        <w:rPr>
          <w:sz w:val="20"/>
        </w:rPr>
      </w:pPr>
      <w:r w:rsidRPr="00E61787">
        <w:rPr>
          <w:sz w:val="20"/>
        </w:rPr>
        <w:t xml:space="preserve">- If the score remains tied after the first set of five (5) kicks, teams will alternate kicks one at a time until a winner is determined. No player may kick a second time until all eligible players have kicked. </w:t>
      </w:r>
    </w:p>
    <w:p w14:paraId="3E720715" w14:textId="6EA8FFFE" w:rsidR="00E61787" w:rsidRPr="00E61787" w:rsidRDefault="00E61787" w:rsidP="00E61787">
      <w:pPr>
        <w:spacing w:line="240" w:lineRule="auto"/>
        <w:rPr>
          <w:sz w:val="20"/>
        </w:rPr>
      </w:pPr>
      <w:r w:rsidRPr="00E61787">
        <w:rPr>
          <w:sz w:val="20"/>
        </w:rPr>
        <w:t>- Goal Keepers may be changed after any shot (There will be no goalkeepers for the passer division during penalty kicks…see below</w:t>
      </w:r>
      <w:r w:rsidR="00D46C5C">
        <w:rPr>
          <w:sz w:val="20"/>
        </w:rPr>
        <w:t>)</w:t>
      </w:r>
      <w:bookmarkStart w:id="0" w:name="_GoBack"/>
      <w:bookmarkEnd w:id="0"/>
    </w:p>
    <w:p w14:paraId="37868D3E" w14:textId="77777777" w:rsidR="00E61787" w:rsidRPr="00E61787" w:rsidRDefault="00E61787" w:rsidP="00E61787">
      <w:pPr>
        <w:spacing w:line="240" w:lineRule="auto"/>
        <w:rPr>
          <w:sz w:val="20"/>
        </w:rPr>
      </w:pPr>
      <w:r w:rsidRPr="00E61787">
        <w:rPr>
          <w:sz w:val="20"/>
        </w:rPr>
        <w:t>During this tournament we will be using the method reduce to equate. If, at the end of the match and before kicks start to be taken from the penalty mark, one team has a greater number of players than its opponents, it may reduce its number to equate with that of its opponents and the coach must inform the referee of the name and number of each player excluded. Any player thus excluded may not participate in kicks from the penalty mark.</w:t>
      </w:r>
    </w:p>
    <w:p w14:paraId="3FE54A7B" w14:textId="77777777" w:rsidR="00E61787" w:rsidRPr="00E61787" w:rsidRDefault="00E61787" w:rsidP="00E61787">
      <w:pPr>
        <w:spacing w:line="240" w:lineRule="auto"/>
        <w:rPr>
          <w:b/>
          <w:sz w:val="20"/>
          <w:u w:val="single"/>
        </w:rPr>
      </w:pPr>
      <w:r w:rsidRPr="00E61787">
        <w:rPr>
          <w:b/>
          <w:sz w:val="20"/>
          <w:u w:val="single"/>
        </w:rPr>
        <w:t>Passer Specific Rules:</w:t>
      </w:r>
    </w:p>
    <w:p w14:paraId="5A672B0C" w14:textId="77777777" w:rsidR="00E61787" w:rsidRPr="00E61787" w:rsidRDefault="00E61787" w:rsidP="00E61787">
      <w:pPr>
        <w:spacing w:line="240" w:lineRule="auto"/>
        <w:rPr>
          <w:sz w:val="20"/>
        </w:rPr>
      </w:pPr>
      <w:r w:rsidRPr="00E61787">
        <w:rPr>
          <w:sz w:val="20"/>
        </w:rPr>
        <w:t>Flags will be placed on the goal line between the goal post (see below). The ball must pass through the center of the 2 flags and cross the line completely before a point will be awarded. The ball can hit a flag and go between the two flags and still be counted as a goal. The ball will be placed nine (9) yards from the goal.</w:t>
      </w:r>
    </w:p>
    <w:p w14:paraId="42EB4772" w14:textId="77777777" w:rsidR="00E61787" w:rsidRPr="00E61787" w:rsidRDefault="00E61787" w:rsidP="00E61787">
      <w:pPr>
        <w:spacing w:line="240" w:lineRule="auto"/>
        <w:jc w:val="center"/>
        <w:rPr>
          <w:b/>
          <w:u w:val="single"/>
        </w:rPr>
      </w:pPr>
      <w:r>
        <w:rPr>
          <w:b/>
          <w:noProof/>
          <w:u w:val="single"/>
        </w:rPr>
        <w:drawing>
          <wp:inline distT="0" distB="0" distL="0" distR="0" wp14:anchorId="42CFD3AE" wp14:editId="39F88F68">
            <wp:extent cx="4772025" cy="3282221"/>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767334" cy="3278995"/>
                    </a:xfrm>
                    <a:prstGeom prst="rect">
                      <a:avLst/>
                    </a:prstGeom>
                    <a:noFill/>
                    <a:ln w="9525">
                      <a:noFill/>
                      <a:miter lim="800000"/>
                      <a:headEnd/>
                      <a:tailEnd/>
                    </a:ln>
                  </pic:spPr>
                </pic:pic>
              </a:graphicData>
            </a:graphic>
          </wp:inline>
        </w:drawing>
      </w:r>
    </w:p>
    <w:sectPr w:rsidR="00E61787" w:rsidRPr="00E61787" w:rsidSect="00E61787">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66367"/>
    <w:multiLevelType w:val="hybridMultilevel"/>
    <w:tmpl w:val="4F70F9D6"/>
    <w:lvl w:ilvl="0" w:tplc="3C8ADD7A">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61787"/>
    <w:rsid w:val="001E54A2"/>
    <w:rsid w:val="002477C1"/>
    <w:rsid w:val="00695233"/>
    <w:rsid w:val="00B96DD5"/>
    <w:rsid w:val="00D46C5C"/>
    <w:rsid w:val="00DD74A4"/>
    <w:rsid w:val="00E61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BEDC"/>
  <w15:docId w15:val="{14714504-7F6B-4E33-A8B9-EB0333C0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1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787"/>
    <w:rPr>
      <w:rFonts w:ascii="Tahoma" w:hAnsi="Tahoma" w:cs="Tahoma"/>
      <w:sz w:val="16"/>
      <w:szCs w:val="16"/>
    </w:rPr>
  </w:style>
  <w:style w:type="paragraph" w:styleId="ListParagraph">
    <w:name w:val="List Paragraph"/>
    <w:basedOn w:val="Normal"/>
    <w:uiPriority w:val="34"/>
    <w:qFormat/>
    <w:rsid w:val="001E54A2"/>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Derik</dc:creator>
  <cp:lastModifiedBy>Nerenberg, Joshua</cp:lastModifiedBy>
  <cp:revision>4</cp:revision>
  <dcterms:created xsi:type="dcterms:W3CDTF">2019-10-14T22:52:00Z</dcterms:created>
  <dcterms:modified xsi:type="dcterms:W3CDTF">2023-10-20T15:53:00Z</dcterms:modified>
</cp:coreProperties>
</file>